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9" w:rsidRPr="00312C54" w:rsidRDefault="00C0767C" w:rsidP="00312C54">
      <w:pPr>
        <w:jc w:val="right"/>
        <w:rPr>
          <w:rFonts w:ascii="Times New Roman" w:hAnsi="Times New Roman" w:cs="Times New Roman"/>
          <w:i/>
        </w:rPr>
      </w:pPr>
      <w:r w:rsidRPr="00312C54">
        <w:rPr>
          <w:rFonts w:ascii="Times New Roman" w:hAnsi="Times New Roman" w:cs="Times New Roman"/>
          <w:i/>
        </w:rPr>
        <w:t xml:space="preserve">Załącznik nr </w:t>
      </w:r>
      <w:r w:rsidR="009B5ADB" w:rsidRPr="00312C54">
        <w:rPr>
          <w:rFonts w:ascii="Times New Roman" w:hAnsi="Times New Roman" w:cs="Times New Roman"/>
          <w:i/>
        </w:rPr>
        <w:t>4</w:t>
      </w:r>
      <w:r w:rsidR="00575BD9" w:rsidRPr="00312C54">
        <w:rPr>
          <w:rFonts w:ascii="Times New Roman" w:hAnsi="Times New Roman" w:cs="Times New Roman"/>
          <w:i/>
        </w:rPr>
        <w:t xml:space="preserve">  do Uchwały Rady Pedagogicznej nr 1/2015/2016</w:t>
      </w:r>
    </w:p>
    <w:p w:rsidR="00575BD9" w:rsidRPr="00312C54" w:rsidRDefault="00575BD9" w:rsidP="00312C54">
      <w:pPr>
        <w:jc w:val="right"/>
        <w:rPr>
          <w:rFonts w:ascii="Times New Roman" w:hAnsi="Times New Roman" w:cs="Times New Roman"/>
          <w:i/>
        </w:rPr>
      </w:pPr>
      <w:r w:rsidRPr="00312C54">
        <w:rPr>
          <w:rFonts w:ascii="Times New Roman" w:hAnsi="Times New Roman" w:cs="Times New Roman"/>
          <w:i/>
        </w:rPr>
        <w:t>Przedszkola Miejskiego Nr 140 w Łodzi</w:t>
      </w:r>
    </w:p>
    <w:p w:rsidR="00575BD9" w:rsidRPr="00312C54" w:rsidRDefault="00575BD9" w:rsidP="00312C54">
      <w:pPr>
        <w:jc w:val="right"/>
        <w:rPr>
          <w:rFonts w:ascii="Times New Roman" w:hAnsi="Times New Roman" w:cs="Times New Roman"/>
          <w:i/>
        </w:rPr>
      </w:pPr>
      <w:r w:rsidRPr="00312C54">
        <w:rPr>
          <w:rFonts w:ascii="Times New Roman" w:hAnsi="Times New Roman" w:cs="Times New Roman"/>
          <w:i/>
        </w:rPr>
        <w:t>z dnia 8 września 2015 r.</w:t>
      </w:r>
    </w:p>
    <w:p w:rsidR="00575BD9" w:rsidRPr="00312C54" w:rsidRDefault="009B5ADB" w:rsidP="00312C54">
      <w:pPr>
        <w:rPr>
          <w:rFonts w:ascii="Times New Roman" w:hAnsi="Times New Roman" w:cs="Times New Roman"/>
        </w:rPr>
      </w:pPr>
      <w:r w:rsidRPr="00312C54">
        <w:rPr>
          <w:rFonts w:ascii="Times New Roman" w:hAnsi="Times New Roman" w:cs="Times New Roman"/>
          <w:b/>
        </w:rPr>
        <w:t>ROZDZIAŁ IV</w:t>
      </w:r>
      <w:r w:rsidR="00575BD9" w:rsidRPr="00312C54">
        <w:rPr>
          <w:rFonts w:ascii="Times New Roman" w:hAnsi="Times New Roman" w:cs="Times New Roman"/>
        </w:rPr>
        <w:t xml:space="preserve"> otrzymuje brzmienie:</w:t>
      </w:r>
    </w:p>
    <w:p w:rsidR="009B5ADB" w:rsidRPr="00312C54" w:rsidRDefault="00D66727" w:rsidP="00312C54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„</w:t>
      </w:r>
      <w:r w:rsidR="009B5ADB" w:rsidRPr="00312C54">
        <w:rPr>
          <w:rFonts w:ascii="Times New Roman" w:eastAsia="Times New Roman" w:hAnsi="Times New Roman" w:cs="Times New Roman"/>
          <w:b/>
          <w:color w:val="000000"/>
          <w:lang w:eastAsia="ar-SA"/>
        </w:rPr>
        <w:t>Organizacja przedszkola.</w:t>
      </w:r>
    </w:p>
    <w:p w:rsidR="009B5ADB" w:rsidRPr="00312C54" w:rsidRDefault="009B5ADB" w:rsidP="00312C5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12C54">
        <w:rPr>
          <w:rFonts w:ascii="Times New Roman" w:eastAsia="Times New Roman" w:hAnsi="Times New Roman" w:cs="Times New Roman"/>
          <w:b/>
          <w:lang w:eastAsia="ar-SA"/>
        </w:rPr>
        <w:t>§ 4</w:t>
      </w:r>
    </w:p>
    <w:p w:rsidR="009B5ADB" w:rsidRPr="00312C54" w:rsidRDefault="009B5ADB" w:rsidP="00312C54">
      <w:pPr>
        <w:suppressAutoHyphens/>
        <w:spacing w:after="0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9B5ADB" w:rsidRPr="00312C54" w:rsidRDefault="009B5ADB" w:rsidP="00312C54">
      <w:pPr>
        <w:widowControl w:val="0"/>
        <w:numPr>
          <w:ilvl w:val="0"/>
          <w:numId w:val="9"/>
        </w:numPr>
        <w:suppressAutoHyphens/>
        <w:spacing w:before="288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Statut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określa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organizację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danym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szkolnym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uwzględnieniem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§ 5 – 7.</w:t>
      </w:r>
    </w:p>
    <w:p w:rsidR="009B5ADB" w:rsidRPr="00312C54" w:rsidRDefault="009B5ADB" w:rsidP="00312C54">
      <w:pPr>
        <w:widowControl w:val="0"/>
        <w:numPr>
          <w:ilvl w:val="0"/>
          <w:numId w:val="9"/>
        </w:numPr>
        <w:suppressAutoHyphens/>
        <w:spacing w:after="216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  <w:sectPr w:rsidR="009B5ADB" w:rsidRPr="00312C54" w:rsidSect="009B5ADB">
          <w:footerReference w:type="default" r:id="rId8"/>
          <w:pgSz w:w="11906" w:h="16838"/>
          <w:pgMar w:top="1417" w:right="1417" w:bottom="1417" w:left="1417" w:header="708" w:footer="706" w:gutter="0"/>
          <w:cols w:space="708"/>
          <w:docGrid w:linePitch="299"/>
        </w:sectPr>
      </w:pPr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celu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realizacji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zadań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statutowych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wyposaża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się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w:</w:t>
      </w:r>
    </w:p>
    <w:p w:rsidR="009B5ADB" w:rsidRPr="00312C54" w:rsidRDefault="009B5ADB" w:rsidP="00312C54">
      <w:pPr>
        <w:widowControl w:val="0"/>
        <w:numPr>
          <w:ilvl w:val="0"/>
          <w:numId w:val="10"/>
        </w:numPr>
        <w:suppressAutoHyphens/>
        <w:spacing w:before="36"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lastRenderedPageBreak/>
        <w:t>salę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zajęć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poszczególnych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oddziałów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9B5ADB" w:rsidRPr="00312C54" w:rsidRDefault="009B5ADB" w:rsidP="00312C54">
      <w:pPr>
        <w:widowControl w:val="0"/>
        <w:numPr>
          <w:ilvl w:val="0"/>
          <w:numId w:val="1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salę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zajęć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zabaw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ruchowych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9B5ADB" w:rsidRPr="00312C54" w:rsidRDefault="009B5ADB" w:rsidP="00312C54">
      <w:pPr>
        <w:widowControl w:val="0"/>
        <w:numPr>
          <w:ilvl w:val="0"/>
          <w:numId w:val="1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pokój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terapii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psychologicznej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logopedycznej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pedagogicznej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9B5ADB" w:rsidRPr="00312C54" w:rsidRDefault="009B5ADB" w:rsidP="00312C54">
      <w:pPr>
        <w:widowControl w:val="0"/>
        <w:numPr>
          <w:ilvl w:val="0"/>
          <w:numId w:val="1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pomieszczenia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sanitarne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9B5ADB" w:rsidRPr="00312C54" w:rsidRDefault="009B5ADB" w:rsidP="00312C54">
      <w:pPr>
        <w:widowControl w:val="0"/>
        <w:numPr>
          <w:ilvl w:val="0"/>
          <w:numId w:val="1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szatnię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9B5ADB" w:rsidRPr="00312C54" w:rsidRDefault="009B5ADB" w:rsidP="00312C54">
      <w:pPr>
        <w:widowControl w:val="0"/>
        <w:numPr>
          <w:ilvl w:val="0"/>
          <w:numId w:val="1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pomieszczenia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przechowywania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pomocy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dydaktycznych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zabawek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9B5ADB" w:rsidRPr="00312C54" w:rsidRDefault="009B5ADB" w:rsidP="00312C54">
      <w:pPr>
        <w:widowControl w:val="0"/>
        <w:numPr>
          <w:ilvl w:val="0"/>
          <w:numId w:val="1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pomieszczenia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kuchenne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9B5ADB" w:rsidRPr="00312C54" w:rsidRDefault="009B5ADB" w:rsidP="00312C54">
      <w:pPr>
        <w:widowControl w:val="0"/>
        <w:numPr>
          <w:ilvl w:val="0"/>
          <w:numId w:val="1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szatnię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pracowników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9B5ADB" w:rsidRPr="00312C54" w:rsidRDefault="009B5ADB" w:rsidP="00312C54">
      <w:pPr>
        <w:widowControl w:val="0"/>
        <w:numPr>
          <w:ilvl w:val="0"/>
          <w:numId w:val="1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pomieszczenia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sanitarne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pracowników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</w:p>
    <w:p w:rsidR="009B5ADB" w:rsidRPr="00312C54" w:rsidRDefault="009B5ADB" w:rsidP="00312C54">
      <w:pPr>
        <w:widowControl w:val="0"/>
        <w:numPr>
          <w:ilvl w:val="0"/>
          <w:numId w:val="1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pomieszczenia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administracyjno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–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gospodarcze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9B5ADB" w:rsidRPr="00312C54" w:rsidRDefault="009B5ADB" w:rsidP="00312C54">
      <w:pPr>
        <w:widowControl w:val="0"/>
        <w:numPr>
          <w:ilvl w:val="0"/>
          <w:numId w:val="1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pokój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nauczycielski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9B5ADB" w:rsidRPr="00312C54" w:rsidRDefault="009B5ADB" w:rsidP="00312C54">
      <w:pPr>
        <w:widowControl w:val="0"/>
        <w:numPr>
          <w:ilvl w:val="0"/>
          <w:numId w:val="1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ogród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zabaw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zajęć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ruchowych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rekreacyjnych</w:t>
      </w:r>
      <w:proofErr w:type="spellEnd"/>
    </w:p>
    <w:p w:rsidR="004A770E" w:rsidRPr="00312C54" w:rsidRDefault="004A770E" w:rsidP="00312C54">
      <w:pPr>
        <w:widowControl w:val="0"/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</w:p>
    <w:p w:rsidR="004A770E" w:rsidRPr="00312C54" w:rsidRDefault="004A770E" w:rsidP="00312C54">
      <w:pPr>
        <w:widowControl w:val="0"/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</w:p>
    <w:p w:rsidR="004A770E" w:rsidRPr="00312C54" w:rsidRDefault="004A770E" w:rsidP="00312C54">
      <w:pPr>
        <w:widowControl w:val="0"/>
        <w:suppressAutoHyphens/>
        <w:spacing w:before="288" w:after="0"/>
        <w:jc w:val="center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b/>
          <w:bCs/>
          <w:spacing w:val="14"/>
          <w:kern w:val="1"/>
          <w:lang w:val="en-US" w:eastAsia="ar-SA"/>
        </w:rPr>
        <w:t>§ 5</w:t>
      </w:r>
    </w:p>
    <w:p w:rsidR="000646CC" w:rsidRPr="000646CC" w:rsidRDefault="004A770E" w:rsidP="000646CC">
      <w:pPr>
        <w:widowControl w:val="0"/>
        <w:numPr>
          <w:ilvl w:val="0"/>
          <w:numId w:val="22"/>
        </w:numPr>
        <w:suppressAutoHyphens/>
        <w:spacing w:before="252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Podstawową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jednostką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organizacyjną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jest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oddział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obejmujący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zbliżonym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wieku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uwzględnieniem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potrzeb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zainteresowań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uzdolnień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rodzaju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stopnia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niepełnosprawności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22"/>
        </w:numPr>
        <w:suppressAutoHyphens/>
        <w:spacing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poszczególnych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oddziałów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miarę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możliwości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kierowane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uwzględnieniem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potrzeb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zainteresowań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22"/>
        </w:numPr>
        <w:suppressAutoHyphens/>
        <w:spacing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oddziału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trzyletnich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może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być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przyjęte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zasadach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określonych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ustawie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7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września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1991 r 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systemie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oświaty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dziecko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które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ukończyło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2,5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22"/>
        </w:numPr>
        <w:suppressAutoHyphens/>
        <w:spacing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Liczba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oddziale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wynosi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więcej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niż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25.</w:t>
      </w:r>
    </w:p>
    <w:p w:rsidR="004A770E" w:rsidRPr="00312C54" w:rsidRDefault="004A770E" w:rsidP="00312C54">
      <w:pPr>
        <w:widowControl w:val="0"/>
        <w:numPr>
          <w:ilvl w:val="0"/>
          <w:numId w:val="22"/>
        </w:numPr>
        <w:suppressAutoHyphens/>
        <w:spacing w:before="36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przypadku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utworzenia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oddziału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integracyjnego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liczba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powinna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wynosić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od 15 do 20,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tym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od 3 do 5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niepełnosprawnych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22"/>
        </w:numPr>
        <w:suppressAutoHyphens/>
        <w:spacing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uzasadnionych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przypadkach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zgodą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organu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prowadzącego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liczba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oddziale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może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być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niższa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niż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określona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ust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 5.</w:t>
      </w:r>
    </w:p>
    <w:p w:rsidR="004A770E" w:rsidRPr="00312C54" w:rsidRDefault="004A770E" w:rsidP="00312C54">
      <w:pPr>
        <w:widowControl w:val="0"/>
        <w:numPr>
          <w:ilvl w:val="0"/>
          <w:numId w:val="22"/>
        </w:numPr>
        <w:suppressAutoHyphens/>
        <w:spacing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niepełnosprawne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mogą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być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przyjęte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przedłożeniu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orzeczenia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poradni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psychologiczno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-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pedagogicznej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określającego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poziom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rozwoju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psychofizycznego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stan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zdrowia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oraz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stwierdzającego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brak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przeciwwskazań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przebywania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oddziale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22"/>
        </w:numPr>
        <w:suppressAutoHyphens/>
        <w:spacing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przypadku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nieobecności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nauczyciela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jego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oddział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może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być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włączony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innych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jeśli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stan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lastRenderedPageBreak/>
        <w:t>dzieci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złączeniu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przekracza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25.</w:t>
      </w:r>
    </w:p>
    <w:p w:rsidR="004A770E" w:rsidRPr="00312C54" w:rsidRDefault="004A770E" w:rsidP="00312C54">
      <w:pPr>
        <w:widowControl w:val="0"/>
        <w:numPr>
          <w:ilvl w:val="0"/>
          <w:numId w:val="22"/>
        </w:numPr>
        <w:suppressAutoHyphens/>
        <w:spacing w:before="36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Dyrektor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powierza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poszczególne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oddziały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opiece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jednego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lub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dwóch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nauczycieli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zależnie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czasu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oddziału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lub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realizowanych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zadań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oraz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uwzględnieniem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propozycji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rodziców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(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prawnych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opiekunów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).</w:t>
      </w:r>
    </w:p>
    <w:p w:rsidR="004A770E" w:rsidRPr="00312C54" w:rsidRDefault="004A770E" w:rsidP="00312C54">
      <w:pPr>
        <w:widowControl w:val="0"/>
        <w:numPr>
          <w:ilvl w:val="0"/>
          <w:numId w:val="22"/>
        </w:numPr>
        <w:suppressAutoHyphens/>
        <w:spacing w:after="0"/>
        <w:ind w:left="426" w:hanging="426"/>
        <w:textAlignment w:val="baseline"/>
        <w:rPr>
          <w:rFonts w:ascii="Times New Roman" w:eastAsia="Lucida Sans Unicode" w:hAnsi="Times New Roman" w:cs="Times New Roman"/>
          <w:b/>
          <w:bCs/>
          <w:spacing w:val="14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Istnieje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możliwość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przeniesienia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dziecka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wniosek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rodziców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(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prawnych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opiekunów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)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innego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oddziału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jeżeli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danym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oddziale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wolne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miejsca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5D10F0" w:rsidP="00312C54">
      <w:pPr>
        <w:widowControl w:val="0"/>
        <w:numPr>
          <w:ilvl w:val="0"/>
          <w:numId w:val="22"/>
        </w:numPr>
        <w:suppressAutoHyphens/>
        <w:spacing w:after="0"/>
        <w:ind w:left="426" w:hanging="426"/>
        <w:textAlignment w:val="baseline"/>
        <w:rPr>
          <w:rFonts w:ascii="Times New Roman" w:eastAsia="Lucida Sans Unicode" w:hAnsi="Times New Roman" w:cs="Times New Roman"/>
          <w:b/>
          <w:bCs/>
          <w:spacing w:val="14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Na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podstawie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zgłoszonych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przez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rodziców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deklaracji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mogą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być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tworzone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oddziały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dla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mniejszości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narodowych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lub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grup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etnicznych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określają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to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odrębne</w:t>
      </w:r>
      <w:proofErr w:type="spellEnd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bCs/>
          <w:spacing w:val="14"/>
          <w:kern w:val="1"/>
          <w:lang w:val="en-US" w:eastAsia="ar-SA"/>
        </w:rPr>
        <w:t>przepisy</w:t>
      </w:r>
      <w:proofErr w:type="spellEnd"/>
    </w:p>
    <w:p w:rsidR="004A770E" w:rsidRPr="00312C54" w:rsidRDefault="004A770E" w:rsidP="00312C54">
      <w:pPr>
        <w:widowControl w:val="0"/>
        <w:suppressAutoHyphens/>
        <w:spacing w:before="288" w:after="0"/>
        <w:jc w:val="center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b/>
          <w:bCs/>
          <w:spacing w:val="14"/>
          <w:kern w:val="1"/>
          <w:lang w:val="en-US" w:eastAsia="ar-SA"/>
        </w:rPr>
        <w:t>§ 6</w:t>
      </w:r>
    </w:p>
    <w:p w:rsidR="004A770E" w:rsidRPr="00312C54" w:rsidRDefault="004A770E" w:rsidP="00312C54">
      <w:pPr>
        <w:widowControl w:val="0"/>
        <w:numPr>
          <w:ilvl w:val="0"/>
          <w:numId w:val="21"/>
        </w:numPr>
        <w:suppressAutoHyphens/>
        <w:spacing w:before="288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działa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jeden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lub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więcej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oddziałów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których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realizowany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jest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obowiązek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rocznego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przygotowania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21"/>
        </w:numPr>
        <w:suppressAutoHyphens/>
        <w:spacing w:before="252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oddziale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którym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ust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. 1,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początkiem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poprzedzającego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rozpoczęcie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wychowanka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nauki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klasie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I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szkoły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podstawowej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przeprowadza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się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analizę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gotowości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wychowanka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podjęcia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nauki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szkole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(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diagnoza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),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której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celem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jest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zgromadzenie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informacji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które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mogą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pomóc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:</w:t>
      </w:r>
    </w:p>
    <w:p w:rsidR="004A770E" w:rsidRPr="00312C54" w:rsidRDefault="004A770E" w:rsidP="00312C54">
      <w:pPr>
        <w:widowControl w:val="0"/>
        <w:numPr>
          <w:ilvl w:val="0"/>
          <w:numId w:val="17"/>
        </w:numPr>
        <w:suppressAutoHyphens/>
        <w:spacing w:before="288"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rodzicom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(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prawnym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opiekunom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)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poznaniu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stanu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gotowości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swojego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dziecka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podjęcia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nauki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szkole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podstawowej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aby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mogli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je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osiąganiu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tej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gotowości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odpowiednio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potrzeb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wspomagać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A770E" w:rsidRPr="00312C54" w:rsidRDefault="004A770E" w:rsidP="00312C54">
      <w:pPr>
        <w:widowControl w:val="0"/>
        <w:numPr>
          <w:ilvl w:val="0"/>
          <w:numId w:val="17"/>
        </w:numPr>
        <w:suppressAutoHyphens/>
        <w:spacing w:before="288"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nauczycielowi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opracowaniu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indywidualnego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programu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wspomagania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korygowania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rozwoju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dziecka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który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będzie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realizowany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poprzedzającym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rozpoczęcie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nauki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szkole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podstawowej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A770E" w:rsidRPr="00312C54" w:rsidRDefault="004A770E" w:rsidP="00312C54">
      <w:pPr>
        <w:widowControl w:val="0"/>
        <w:numPr>
          <w:ilvl w:val="0"/>
          <w:numId w:val="17"/>
        </w:numPr>
        <w:suppressAutoHyphens/>
        <w:spacing w:before="252"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pracownikom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poradni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psychologiczno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-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pedagogicznej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której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zostanie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skierowane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dziecko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razie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potrzeby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pogłębionej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diagnozy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związanej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specjalnymi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potrzebami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edukacyjnymi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18"/>
        </w:numPr>
        <w:suppressAutoHyphens/>
        <w:spacing w:before="288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realizuje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programy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uwzględniające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podstawę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programową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18"/>
        </w:numPr>
        <w:suppressAutoHyphens/>
        <w:spacing w:before="288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opiekuńcza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wychowawcza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dydaktyczna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prowadzona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jest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oparciu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podstawę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programową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opracowanego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MEN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uwzględnieniem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:</w:t>
      </w:r>
    </w:p>
    <w:p w:rsidR="004A770E" w:rsidRPr="00312C54" w:rsidRDefault="004A770E" w:rsidP="00312C54">
      <w:pPr>
        <w:widowControl w:val="0"/>
        <w:numPr>
          <w:ilvl w:val="0"/>
          <w:numId w:val="14"/>
        </w:numPr>
        <w:suppressAutoHyphens/>
        <w:spacing w:before="252"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dopuszczonego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użytku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dyrektora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programu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A770E" w:rsidRPr="00312C54" w:rsidRDefault="004A770E" w:rsidP="00312C54">
      <w:pPr>
        <w:widowControl w:val="0"/>
        <w:numPr>
          <w:ilvl w:val="0"/>
          <w:numId w:val="14"/>
        </w:numPr>
        <w:suppressAutoHyphens/>
        <w:spacing w:before="288"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wyboru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programu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realizacji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dokonuje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nauczyciel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/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nauczyciele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/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zebraniu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Rady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Pedagogicznej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podsumowującej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wychowawczo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-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dydaktyczną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opiekuńczą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dany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rok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szkolny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A770E" w:rsidRPr="00312C54" w:rsidRDefault="004A770E" w:rsidP="00312C54">
      <w:pPr>
        <w:widowControl w:val="0"/>
        <w:numPr>
          <w:ilvl w:val="0"/>
          <w:numId w:val="14"/>
        </w:numPr>
        <w:suppressAutoHyphens/>
        <w:spacing w:before="288"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nauczyciel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/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nauczyciele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wnioskują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dopuszczeniu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programów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użytku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dyrektora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zebraniu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Rady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Pedagogicznej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podsumowującej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wychowawczo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-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dydaktyczną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dany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rok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szkolny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A770E" w:rsidRPr="00312C54" w:rsidRDefault="004A770E" w:rsidP="00312C54">
      <w:pPr>
        <w:widowControl w:val="0"/>
        <w:numPr>
          <w:ilvl w:val="0"/>
          <w:numId w:val="14"/>
        </w:numPr>
        <w:suppressAutoHyphens/>
        <w:spacing w:before="252"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Rada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Pedagogiczna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opiniuje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wnioskowane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programy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lastRenderedPageBreak/>
        <w:t>zebraniu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Rady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Pedagogicznej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rozpoczynającej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dany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rok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szkolny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14"/>
        </w:numPr>
        <w:suppressAutoHyphens/>
        <w:spacing w:before="252"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  <w:sectPr w:rsidR="004A770E" w:rsidRPr="00312C54">
          <w:type w:val="continuous"/>
          <w:pgSz w:w="11906" w:h="16838"/>
          <w:pgMar w:top="1417" w:right="1417" w:bottom="1417" w:left="1417" w:header="708" w:footer="706" w:gutter="0"/>
          <w:cols w:space="708"/>
          <w:docGrid w:linePitch="299"/>
        </w:sectPr>
      </w:pPr>
    </w:p>
    <w:p w:rsidR="004A770E" w:rsidRPr="00312C54" w:rsidRDefault="004A770E" w:rsidP="00312C54">
      <w:pPr>
        <w:widowControl w:val="0"/>
        <w:numPr>
          <w:ilvl w:val="0"/>
          <w:numId w:val="12"/>
        </w:numPr>
        <w:suppressAutoHyphens/>
        <w:spacing w:before="288" w:after="0"/>
        <w:ind w:left="425" w:hanging="425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lastRenderedPageBreak/>
        <w:t>Nauczyciel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ma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prawo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opracowania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własnego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programu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lub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we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współpracy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innymi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nauczycielami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12"/>
        </w:numPr>
        <w:suppressAutoHyphens/>
        <w:spacing w:before="252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Zaproponowany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nauczyciela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program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powinien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być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dostosowany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potrzeb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możliwości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wychowanków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których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jest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przeznaczony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12"/>
        </w:numPr>
        <w:suppressAutoHyphens/>
        <w:spacing w:before="288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Dyrektor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zasięgnięciu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opinii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Rady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Pedagogicznej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dopuszcza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użytku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zaproponowany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nauczyciela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program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12"/>
        </w:numPr>
        <w:suppressAutoHyphens/>
        <w:spacing w:before="288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Dyrektor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jest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odpowiedzialny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uwzględnienie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zestawie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programów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całości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podstawy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programowej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12"/>
        </w:numPr>
        <w:suppressAutoHyphens/>
        <w:spacing w:before="252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Dopuszczone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użytku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programy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stanowią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zestaw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programów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12"/>
        </w:numPr>
        <w:suppressAutoHyphens/>
        <w:spacing w:before="288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grupie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najmłodszych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bądź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realizacji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innych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zadań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dyrektor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zatrudnia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pomoc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nauczyciela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12"/>
        </w:numPr>
        <w:suppressAutoHyphens/>
        <w:spacing w:before="252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Godzina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zajęć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trwa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60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minut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zastrzeżeniem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</w:p>
    <w:p w:rsidR="004A770E" w:rsidRPr="00312C54" w:rsidRDefault="004A770E" w:rsidP="00312C54">
      <w:pPr>
        <w:widowControl w:val="0"/>
        <w:numPr>
          <w:ilvl w:val="0"/>
          <w:numId w:val="12"/>
        </w:numPr>
        <w:suppressAutoHyphens/>
        <w:spacing w:before="288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Czas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trwania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zajęć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prowadzonych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dodatkowo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wynosi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:</w:t>
      </w:r>
    </w:p>
    <w:p w:rsidR="004A770E" w:rsidRPr="00312C54" w:rsidRDefault="004A770E" w:rsidP="00312C54">
      <w:pPr>
        <w:widowControl w:val="0"/>
        <w:numPr>
          <w:ilvl w:val="0"/>
          <w:numId w:val="16"/>
        </w:numPr>
        <w:suppressAutoHyphens/>
        <w:spacing w:before="288"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15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minut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dziećmi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wieku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3 – 4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lata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A770E" w:rsidRPr="00312C54" w:rsidRDefault="004A770E" w:rsidP="00312C54">
      <w:pPr>
        <w:widowControl w:val="0"/>
        <w:numPr>
          <w:ilvl w:val="0"/>
          <w:numId w:val="16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30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minut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dziećmi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wieku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5 – 6 lat.</w:t>
      </w:r>
    </w:p>
    <w:p w:rsidR="004A770E" w:rsidRPr="00312C54" w:rsidRDefault="004A770E" w:rsidP="00312C54">
      <w:pPr>
        <w:widowControl w:val="0"/>
        <w:numPr>
          <w:ilvl w:val="0"/>
          <w:numId w:val="19"/>
        </w:numPr>
        <w:suppressAutoHyphens/>
        <w:spacing w:before="252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organizuje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be</w:t>
      </w:r>
      <w:r w:rsidR="00564B52"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zpłatną</w:t>
      </w:r>
      <w:proofErr w:type="spellEnd"/>
      <w:r w:rsidR="00564B52"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="00564B52"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naukę</w:t>
      </w:r>
      <w:proofErr w:type="spellEnd"/>
      <w:r w:rsidR="00564B52"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="00564B52"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religii</w:t>
      </w:r>
      <w:proofErr w:type="spellEnd"/>
      <w:r w:rsidR="00564B52"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564B52" w:rsidRPr="00312C54" w:rsidRDefault="00564B52" w:rsidP="00312C54">
      <w:pPr>
        <w:pStyle w:val="Akapitzlist"/>
        <w:widowControl w:val="0"/>
        <w:numPr>
          <w:ilvl w:val="0"/>
          <w:numId w:val="8"/>
        </w:numPr>
        <w:suppressAutoHyphens/>
        <w:spacing w:before="252"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zajęciach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="00431ADD"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dzieci</w:t>
      </w:r>
      <w:proofErr w:type="spellEnd"/>
      <w:r w:rsidR="00431ADD"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="00431ADD"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biorą</w:t>
      </w:r>
      <w:proofErr w:type="spellEnd"/>
      <w:r w:rsidR="00431ADD"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="00431ADD"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udział</w:t>
      </w:r>
      <w:proofErr w:type="spellEnd"/>
      <w:r w:rsidR="00431ADD"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="00431ADD"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jeżeli</w:t>
      </w:r>
      <w:proofErr w:type="spellEnd"/>
      <w:r w:rsidR="00431ADD"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:</w:t>
      </w:r>
    </w:p>
    <w:p w:rsidR="00564B52" w:rsidRPr="00312C54" w:rsidRDefault="00564B52" w:rsidP="00312C54">
      <w:pPr>
        <w:pStyle w:val="Akapitzlist"/>
        <w:numPr>
          <w:ilvl w:val="0"/>
          <w:numId w:val="24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>rodzic wyrazi pisemną zgodę;</w:t>
      </w:r>
    </w:p>
    <w:p w:rsidR="00564B52" w:rsidRPr="00312C54" w:rsidRDefault="00564B52" w:rsidP="00312C54">
      <w:pPr>
        <w:spacing w:after="0"/>
        <w:ind w:left="786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64B52" w:rsidRPr="00312C54" w:rsidRDefault="00564B52" w:rsidP="00312C54">
      <w:pPr>
        <w:numPr>
          <w:ilvl w:val="0"/>
          <w:numId w:val="24"/>
        </w:num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>zbierze się grupa nie mniejsza, niż 7 dzieci;</w:t>
      </w:r>
    </w:p>
    <w:p w:rsidR="00564B52" w:rsidRPr="00312C54" w:rsidRDefault="00564B52" w:rsidP="00312C54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64B52" w:rsidRPr="00312C54" w:rsidRDefault="00564B52" w:rsidP="00312C54">
      <w:pPr>
        <w:numPr>
          <w:ilvl w:val="0"/>
          <w:numId w:val="24"/>
        </w:numPr>
        <w:tabs>
          <w:tab w:val="left" w:pos="709"/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>kościół diecezjalny zapewni wykwalifikowaną kadrę.</w:t>
      </w:r>
    </w:p>
    <w:p w:rsidR="00564B52" w:rsidRPr="00312C54" w:rsidRDefault="00564B52" w:rsidP="00312C54">
      <w:pPr>
        <w:tabs>
          <w:tab w:val="left" w:pos="709"/>
          <w:tab w:val="left" w:pos="1843"/>
        </w:tabs>
        <w:spacing w:after="0"/>
        <w:ind w:left="786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31ADD" w:rsidRPr="00312C54" w:rsidRDefault="00564B52" w:rsidP="00312C54">
      <w:pPr>
        <w:pStyle w:val="Akapitzlist"/>
        <w:numPr>
          <w:ilvl w:val="0"/>
          <w:numId w:val="8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12C54">
        <w:rPr>
          <w:rFonts w:ascii="Times New Roman" w:eastAsia="Times New Roman" w:hAnsi="Times New Roman" w:cs="Times New Roman"/>
          <w:color w:val="000000"/>
          <w:lang w:eastAsia="pl-PL"/>
        </w:rPr>
        <w:t>Przedszkole zatrudnia nauczyciela katechetę wyłącznie na podstawie imiennego pisemnego skierowania wydanego przez władze kościoła.</w:t>
      </w:r>
    </w:p>
    <w:p w:rsidR="00431ADD" w:rsidRPr="00312C54" w:rsidRDefault="00431ADD" w:rsidP="00312C54">
      <w:pPr>
        <w:pStyle w:val="Akapitzlist"/>
        <w:suppressAutoHyphens/>
        <w:spacing w:after="0"/>
        <w:ind w:left="786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1ADD" w:rsidRPr="00312C54" w:rsidRDefault="00564B52" w:rsidP="00312C54">
      <w:pPr>
        <w:pStyle w:val="Akapitzlist"/>
        <w:numPr>
          <w:ilvl w:val="0"/>
          <w:numId w:val="8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>Nauka religii odbywa się w wymiarze dwóch zajęć tygodniowo, właściwych dla danej grupy wiekowej.</w:t>
      </w:r>
    </w:p>
    <w:p w:rsidR="00431ADD" w:rsidRPr="00312C54" w:rsidRDefault="00431ADD" w:rsidP="00312C54">
      <w:pPr>
        <w:pStyle w:val="Akapitzlis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64B52" w:rsidRPr="00312C54" w:rsidRDefault="00564B52" w:rsidP="00312C54">
      <w:pPr>
        <w:pStyle w:val="Akapitzlist"/>
        <w:numPr>
          <w:ilvl w:val="0"/>
          <w:numId w:val="8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>Wymiar zajęć religii może być zmniejszony jedynie za zgodą biskupa Diecezjalnego Kościoła Katolickiego albo władz zwierzchnich pozostałych kościołów i innych związków wyznaniowych, zgodnie z obowiązującymi przepisami.</w:t>
      </w:r>
      <w:r w:rsidRPr="00312C5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</w:p>
    <w:p w:rsidR="004A770E" w:rsidRPr="00312C54" w:rsidRDefault="004A770E" w:rsidP="00312C54">
      <w:pPr>
        <w:widowControl w:val="0"/>
        <w:numPr>
          <w:ilvl w:val="0"/>
          <w:numId w:val="19"/>
        </w:numPr>
        <w:suppressAutoHyphens/>
        <w:spacing w:before="288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Sposób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dokumentowania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zajęć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prowadzonych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zasady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gromadzenia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przechowywania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dokumentacj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przebiegu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procesu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działalności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wychowawczej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opiekuńczej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określają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odrębne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przepisy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88572F" w:rsidRPr="00312C54" w:rsidRDefault="0088572F" w:rsidP="00312C54">
      <w:pPr>
        <w:widowControl w:val="0"/>
        <w:numPr>
          <w:ilvl w:val="0"/>
          <w:numId w:val="19"/>
        </w:numPr>
        <w:suppressAutoHyphens/>
        <w:spacing w:before="288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eastAsia="ar-SA"/>
        </w:rPr>
        <w:lastRenderedPageBreak/>
        <w:t>Organizacja zajęć dodatkowych:</w:t>
      </w:r>
    </w:p>
    <w:p w:rsidR="0088572F" w:rsidRPr="00312C54" w:rsidRDefault="0088572F" w:rsidP="00312C54">
      <w:pPr>
        <w:pStyle w:val="Akapitzlist"/>
        <w:widowControl w:val="0"/>
        <w:numPr>
          <w:ilvl w:val="0"/>
          <w:numId w:val="23"/>
        </w:numPr>
        <w:suppressAutoHyphens/>
        <w:spacing w:before="288" w:after="0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eastAsia="ar-SA"/>
        </w:rPr>
        <w:t>Organizację  zajęć  dodatkowych  ustala  się  na  początku  roku  szkolnego i podaje do wiadomości rodziców (prawnych opiekunów) na pierwszym zebraniu.</w:t>
      </w:r>
    </w:p>
    <w:p w:rsidR="0088572F" w:rsidRPr="00312C54" w:rsidRDefault="0088572F" w:rsidP="00312C54">
      <w:pPr>
        <w:pStyle w:val="Akapitzlist"/>
        <w:widowControl w:val="0"/>
        <w:numPr>
          <w:ilvl w:val="0"/>
          <w:numId w:val="23"/>
        </w:numPr>
        <w:suppressAutoHyphens/>
        <w:spacing w:before="288" w:after="0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eastAsia="ar-SA"/>
        </w:rPr>
        <w:t xml:space="preserve">Zajęcia  dodatkowe  organizowane  są  w  miarę  możliwości  poza  czasem  realizacji podstawy programowej wychowania przedszkolnego. </w:t>
      </w:r>
    </w:p>
    <w:p w:rsidR="005D10F0" w:rsidRPr="00312C54" w:rsidRDefault="005D10F0" w:rsidP="00312C54">
      <w:pPr>
        <w:pStyle w:val="Akapitzlist"/>
        <w:widowControl w:val="0"/>
        <w:numPr>
          <w:ilvl w:val="0"/>
          <w:numId w:val="23"/>
        </w:numPr>
        <w:suppressAutoHyphens/>
        <w:spacing w:before="288" w:after="0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eastAsia="ar-SA"/>
        </w:rPr>
        <w:t>zajęcia dodatkowe są organizowane z uwzględnieniem potrzeb, możliwości i zainteresowań dzieci, są to:</w:t>
      </w:r>
    </w:p>
    <w:p w:rsidR="005D10F0" w:rsidRPr="00312C54" w:rsidRDefault="005D10F0" w:rsidP="00312C54">
      <w:pPr>
        <w:pStyle w:val="Akapitzlist"/>
        <w:widowControl w:val="0"/>
        <w:numPr>
          <w:ilvl w:val="0"/>
          <w:numId w:val="25"/>
        </w:numPr>
        <w:suppressAutoHyphens/>
        <w:spacing w:before="288" w:after="0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eastAsia="ar-SA"/>
        </w:rPr>
        <w:t>zajęcia rewalidacyjne dla dzieci niepełnosprawnych,</w:t>
      </w:r>
    </w:p>
    <w:p w:rsidR="005D10F0" w:rsidRPr="00312C54" w:rsidRDefault="005D10F0" w:rsidP="00312C54">
      <w:pPr>
        <w:pStyle w:val="Akapitzlist"/>
        <w:widowControl w:val="0"/>
        <w:numPr>
          <w:ilvl w:val="0"/>
          <w:numId w:val="25"/>
        </w:numPr>
        <w:suppressAutoHyphens/>
        <w:spacing w:before="288" w:after="0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eastAsia="ar-SA"/>
        </w:rPr>
        <w:t xml:space="preserve">zajęcia prowadzone w ramach pomocy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eastAsia="ar-SA"/>
        </w:rPr>
        <w:t>pchologiczno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eastAsia="ar-SA"/>
        </w:rPr>
        <w:t xml:space="preserve"> –pedagogicznej,</w:t>
      </w:r>
    </w:p>
    <w:p w:rsidR="005D10F0" w:rsidRPr="00312C54" w:rsidRDefault="005D10F0" w:rsidP="00312C54">
      <w:pPr>
        <w:pStyle w:val="Akapitzlist"/>
        <w:widowControl w:val="0"/>
        <w:numPr>
          <w:ilvl w:val="0"/>
          <w:numId w:val="25"/>
        </w:numPr>
        <w:suppressAutoHyphens/>
        <w:spacing w:before="288" w:after="0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eastAsia="ar-SA"/>
        </w:rPr>
        <w:t>zajęcia rozwijające zainteresowania i uzdolnienia.</w:t>
      </w:r>
    </w:p>
    <w:p w:rsidR="005D10F0" w:rsidRPr="00312C54" w:rsidRDefault="005D10F0" w:rsidP="00312C54">
      <w:pPr>
        <w:pStyle w:val="Akapitzlist"/>
        <w:widowControl w:val="0"/>
        <w:suppressAutoHyphens/>
        <w:spacing w:before="288" w:after="0"/>
        <w:ind w:left="1146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88572F" w:rsidRPr="00312C54" w:rsidRDefault="0088572F" w:rsidP="00312C54">
      <w:pPr>
        <w:pStyle w:val="Akapitzlist"/>
        <w:widowControl w:val="0"/>
        <w:numPr>
          <w:ilvl w:val="0"/>
          <w:numId w:val="2"/>
        </w:numPr>
        <w:suppressAutoHyphens/>
        <w:spacing w:before="288" w:after="0"/>
        <w:ind w:left="567" w:hanging="141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eastAsia="ar-SA"/>
        </w:rPr>
        <w:t>W przedszkolu prowadzone są zajęcia dodatkowe, opłacane przez organ prowadzący.</w:t>
      </w:r>
    </w:p>
    <w:p w:rsidR="005D10F0" w:rsidRPr="00312C54" w:rsidRDefault="005D10F0" w:rsidP="00312C54">
      <w:pPr>
        <w:pStyle w:val="Akapitzlist"/>
        <w:widowControl w:val="0"/>
        <w:suppressAutoHyphens/>
        <w:spacing w:before="288" w:after="0"/>
        <w:ind w:left="567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564B52" w:rsidRPr="00312C54" w:rsidRDefault="00564B52" w:rsidP="00312C54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709" w:hanging="283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12C54">
        <w:rPr>
          <w:rFonts w:ascii="Times New Roman" w:eastAsia="Times New Roman" w:hAnsi="Times New Roman" w:cs="Times New Roman"/>
          <w:color w:val="000000"/>
          <w:lang w:eastAsia="pl-PL"/>
        </w:rPr>
        <w:t xml:space="preserve">Dyrektor organizuje zajęcia dodatkowe w ramach realizacji statutowych zadań przedszkola. </w:t>
      </w:r>
      <w:r w:rsidRPr="00312C54">
        <w:rPr>
          <w:rFonts w:ascii="Times New Roman" w:eastAsia="Times New Roman" w:hAnsi="Times New Roman" w:cs="Times New Roman"/>
          <w:color w:val="000000"/>
          <w:lang w:eastAsia="pl-PL"/>
        </w:rPr>
        <w:br/>
        <w:t>Aby zorganizować prowadzenie tych zajęć, dyrektor może:</w:t>
      </w:r>
    </w:p>
    <w:p w:rsidR="00564B52" w:rsidRPr="00312C54" w:rsidRDefault="00564B52" w:rsidP="00312C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4B52" w:rsidRPr="00312C54" w:rsidRDefault="00564B52" w:rsidP="00312C54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12C54">
        <w:rPr>
          <w:rFonts w:ascii="Times New Roman" w:eastAsia="Times New Roman" w:hAnsi="Times New Roman" w:cs="Times New Roman"/>
          <w:color w:val="000000"/>
          <w:lang w:eastAsia="pl-PL"/>
        </w:rPr>
        <w:t>powierzyć ich prowadzenie nauczycielom zatrudnionym w przedszkolu,</w:t>
      </w:r>
    </w:p>
    <w:p w:rsidR="00564B52" w:rsidRPr="00312C54" w:rsidRDefault="00564B52" w:rsidP="00312C54">
      <w:pPr>
        <w:numPr>
          <w:ilvl w:val="0"/>
          <w:numId w:val="3"/>
        </w:numPr>
        <w:suppressAutoHyphens/>
        <w:spacing w:before="100" w:beforeAutospacing="1" w:after="100" w:afterAutospacing="1"/>
        <w:ind w:left="1134" w:hanging="425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12C54">
        <w:rPr>
          <w:rFonts w:ascii="Times New Roman" w:eastAsia="Times New Roman" w:hAnsi="Times New Roman" w:cs="Times New Roman"/>
          <w:color w:val="000000"/>
          <w:lang w:eastAsia="pl-PL"/>
        </w:rPr>
        <w:t>zatrudnić nowych nauczycieli posiadających odpowiednie kompetencje do prowadzenia konkretnych zajęć,</w:t>
      </w:r>
    </w:p>
    <w:p w:rsidR="00564B52" w:rsidRPr="00312C54" w:rsidRDefault="00564B52" w:rsidP="00312C54">
      <w:pPr>
        <w:numPr>
          <w:ilvl w:val="0"/>
          <w:numId w:val="3"/>
        </w:numPr>
        <w:suppressAutoHyphens/>
        <w:spacing w:before="100" w:beforeAutospacing="1" w:after="100" w:afterAutospacing="1"/>
        <w:ind w:left="1134" w:hanging="425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12C54">
        <w:rPr>
          <w:rFonts w:ascii="Times New Roman" w:eastAsia="Times New Roman" w:hAnsi="Times New Roman" w:cs="Times New Roman"/>
          <w:color w:val="000000"/>
          <w:lang w:eastAsia="pl-PL"/>
        </w:rPr>
        <w:t>podpisać umowę z podmiotem zewnętrznym na prowadzenie tych zajęć,</w:t>
      </w:r>
    </w:p>
    <w:p w:rsidR="00564B52" w:rsidRPr="00312C54" w:rsidRDefault="00564B52" w:rsidP="00312C54">
      <w:pPr>
        <w:pStyle w:val="Akapitzlist"/>
        <w:numPr>
          <w:ilvl w:val="0"/>
          <w:numId w:val="2"/>
        </w:numPr>
        <w:suppressAutoHyphens/>
        <w:spacing w:after="0"/>
        <w:ind w:hanging="1014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>Sposób dokumentowania zajęć dodatkowych, prowadzonych w przedszkolu ustala dyrektor w   uzgodnieniu z osobą prowadzącą;</w:t>
      </w:r>
    </w:p>
    <w:p w:rsidR="00564B52" w:rsidRPr="00312C54" w:rsidRDefault="00564B52" w:rsidP="00312C54">
      <w:pPr>
        <w:pStyle w:val="Akapitzlist"/>
        <w:numPr>
          <w:ilvl w:val="0"/>
          <w:numId w:val="2"/>
        </w:numPr>
        <w:suppressAutoHyphens/>
        <w:spacing w:after="0"/>
        <w:ind w:left="709" w:hanging="283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>Zajęcia dodatkowe mogą prowadzić tylko osoby posiadające odpowiednie kwalifikacje;</w:t>
      </w:r>
    </w:p>
    <w:p w:rsidR="00564B52" w:rsidRPr="00312C54" w:rsidRDefault="00564B52" w:rsidP="00312C54">
      <w:pPr>
        <w:pStyle w:val="Akapitzlist"/>
        <w:numPr>
          <w:ilvl w:val="0"/>
          <w:numId w:val="2"/>
        </w:numPr>
        <w:suppressAutoHyphens/>
        <w:spacing w:after="0"/>
        <w:ind w:left="709" w:hanging="283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>Godziny realizacji zajęć dodatkowych ustalane są w porozumieniu z Radą Pedagogiczną;</w:t>
      </w:r>
    </w:p>
    <w:p w:rsidR="00564B52" w:rsidRPr="00312C54" w:rsidRDefault="00564B52" w:rsidP="00312C54">
      <w:pPr>
        <w:pStyle w:val="Akapitzlist"/>
        <w:numPr>
          <w:ilvl w:val="0"/>
          <w:numId w:val="2"/>
        </w:numPr>
        <w:suppressAutoHyphens/>
        <w:spacing w:after="0"/>
        <w:ind w:left="709" w:hanging="283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>Czas zajęć prowadzonych dodatkowo, powinien być dostosowany do poziomu rozwoju i   możliwości psychofizycznych dzieci:</w:t>
      </w:r>
    </w:p>
    <w:p w:rsidR="00564B52" w:rsidRPr="00312C54" w:rsidRDefault="00564B52" w:rsidP="00312C54">
      <w:pPr>
        <w:numPr>
          <w:ilvl w:val="0"/>
          <w:numId w:val="5"/>
        </w:numPr>
        <w:tabs>
          <w:tab w:val="left" w:pos="709"/>
          <w:tab w:val="left" w:pos="1134"/>
        </w:tabs>
        <w:suppressAutoHyphens/>
        <w:spacing w:after="0"/>
        <w:ind w:hanging="720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>z dziećmi w wieku 3-4 lat  około 15 minut,</w:t>
      </w:r>
    </w:p>
    <w:p w:rsidR="00564B52" w:rsidRPr="00312C54" w:rsidRDefault="00564B52" w:rsidP="00312C54">
      <w:pPr>
        <w:numPr>
          <w:ilvl w:val="0"/>
          <w:numId w:val="5"/>
        </w:numPr>
        <w:tabs>
          <w:tab w:val="left" w:pos="709"/>
          <w:tab w:val="left" w:pos="1134"/>
        </w:tabs>
        <w:suppressAutoHyphens/>
        <w:spacing w:after="0"/>
        <w:ind w:hanging="720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>z dziećmi w wieku 5-6 lat  około 30 minut.</w:t>
      </w:r>
    </w:p>
    <w:p w:rsidR="00431ADD" w:rsidRPr="00312C54" w:rsidRDefault="00431ADD" w:rsidP="00312C54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C54">
        <w:rPr>
          <w:rFonts w:ascii="Times New Roman" w:eastAsia="Times New Roman" w:hAnsi="Times New Roman" w:cs="Times New Roman"/>
          <w:b/>
          <w:color w:val="000000"/>
          <w:lang w:eastAsia="ar-SA"/>
        </w:rPr>
        <w:t>18</w:t>
      </w: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 xml:space="preserve">. Przedszkole realizuje wycieczki </w:t>
      </w:r>
      <w:proofErr w:type="spellStart"/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>turystyczno</w:t>
      </w:r>
      <w:proofErr w:type="spellEnd"/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 xml:space="preserve"> – krajoznawcze na następujących zasadach:</w:t>
      </w:r>
    </w:p>
    <w:p w:rsidR="00431ADD" w:rsidRPr="00312C54" w:rsidRDefault="00431ADD" w:rsidP="00312C54">
      <w:pPr>
        <w:spacing w:after="0"/>
        <w:ind w:left="426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31ADD" w:rsidRPr="00312C54" w:rsidRDefault="00431ADD" w:rsidP="00312C54">
      <w:pPr>
        <w:numPr>
          <w:ilvl w:val="0"/>
          <w:numId w:val="6"/>
        </w:numPr>
        <w:suppressAutoHyphens/>
        <w:spacing w:after="0"/>
        <w:ind w:left="709" w:hanging="283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>na zebraniu organizacyjnym rodzice/prawni opiekunowie zostają zapoznani przez dyrektora </w:t>
      </w: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br/>
        <w:t>lub nauczycieli poszczególnych grup z propozycjami wycieczek;</w:t>
      </w:r>
    </w:p>
    <w:p w:rsidR="00431ADD" w:rsidRPr="00312C54" w:rsidRDefault="00431ADD" w:rsidP="00312C54">
      <w:pPr>
        <w:numPr>
          <w:ilvl w:val="0"/>
          <w:numId w:val="6"/>
        </w:numPr>
        <w:suppressAutoHyphens/>
        <w:spacing w:after="0"/>
        <w:ind w:left="709" w:hanging="283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 xml:space="preserve">rodzice/prawni opiekunowie wyrażają  pisemną zgodę na udział ich dziecka; </w:t>
      </w:r>
    </w:p>
    <w:p w:rsidR="00431ADD" w:rsidRPr="00312C54" w:rsidRDefault="00431ADD" w:rsidP="00312C54">
      <w:pPr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31ADD" w:rsidRPr="00312C54" w:rsidRDefault="00431ADD" w:rsidP="00312C54">
      <w:pPr>
        <w:numPr>
          <w:ilvl w:val="0"/>
          <w:numId w:val="6"/>
        </w:numPr>
        <w:suppressAutoHyphens/>
        <w:spacing w:after="0"/>
        <w:ind w:left="709" w:hanging="283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>stanowisko rodziców/prawnych opiekunów musi być odnotowane w protokołach grupowych zebrań;</w:t>
      </w:r>
    </w:p>
    <w:p w:rsidR="00431ADD" w:rsidRPr="00312C54" w:rsidRDefault="00431ADD" w:rsidP="00312C54">
      <w:pPr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A770E" w:rsidRPr="00312C54" w:rsidRDefault="00431ADD" w:rsidP="00312C54">
      <w:pPr>
        <w:numPr>
          <w:ilvl w:val="0"/>
          <w:numId w:val="6"/>
        </w:numPr>
        <w:suppressAutoHyphens/>
        <w:spacing w:after="0"/>
        <w:ind w:left="709" w:hanging="283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C54">
        <w:rPr>
          <w:rFonts w:ascii="Times New Roman" w:eastAsia="Times New Roman" w:hAnsi="Times New Roman" w:cs="Times New Roman"/>
          <w:color w:val="000000"/>
          <w:lang w:eastAsia="ar-SA"/>
        </w:rPr>
        <w:t xml:space="preserve">koszty wycieczek w całości pokrywają rodzice/prawni opiekunowie o ile nie są to wycieczki dotowane z funduszy pozyskanych z dotacji celowych itp. </w:t>
      </w:r>
    </w:p>
    <w:p w:rsidR="00312C54" w:rsidRPr="00312C54" w:rsidRDefault="00312C54" w:rsidP="00312C54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A770E" w:rsidRPr="00312C54" w:rsidRDefault="004A770E" w:rsidP="00312C54">
      <w:pPr>
        <w:widowControl w:val="0"/>
        <w:suppressAutoHyphens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spacing w:val="14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b/>
          <w:bCs/>
          <w:spacing w:val="14"/>
          <w:kern w:val="1"/>
          <w:lang w:val="en-US" w:eastAsia="ar-SA"/>
        </w:rPr>
        <w:t>§ 7</w:t>
      </w:r>
    </w:p>
    <w:p w:rsidR="004A770E" w:rsidRPr="00312C54" w:rsidRDefault="004A770E" w:rsidP="00312C54">
      <w:pPr>
        <w:widowControl w:val="0"/>
        <w:suppressAutoHyphens/>
        <w:spacing w:after="0"/>
        <w:textAlignment w:val="baseline"/>
        <w:rPr>
          <w:rFonts w:ascii="Times New Roman" w:eastAsia="Lucida Sans Unicode" w:hAnsi="Times New Roman" w:cs="Times New Roman"/>
          <w:b/>
          <w:bCs/>
          <w:spacing w:val="14"/>
          <w:kern w:val="1"/>
          <w:lang w:val="en-US" w:eastAsia="ar-SA"/>
        </w:rPr>
      </w:pPr>
    </w:p>
    <w:p w:rsidR="004A770E" w:rsidRPr="00312C54" w:rsidRDefault="004A770E" w:rsidP="00312C54">
      <w:pPr>
        <w:widowControl w:val="0"/>
        <w:numPr>
          <w:ilvl w:val="0"/>
          <w:numId w:val="11"/>
        </w:numPr>
        <w:suppressAutoHyphens/>
        <w:spacing w:after="0"/>
        <w:ind w:left="425" w:hanging="425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jest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placówką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="00431ADD"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czteroodziałową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.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Liczba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oddziałów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może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być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zmniejszona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lub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zwiększona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zgodą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organu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prowadzącego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zależności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ilości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zapisanych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dany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rok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szkolny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5D10F0" w:rsidRPr="00312C54" w:rsidRDefault="005D10F0" w:rsidP="00312C54">
      <w:pPr>
        <w:widowControl w:val="0"/>
        <w:suppressAutoHyphens/>
        <w:spacing w:before="288"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</w:p>
    <w:p w:rsidR="004A770E" w:rsidRPr="00312C54" w:rsidRDefault="004A770E" w:rsidP="00312C54">
      <w:pPr>
        <w:widowControl w:val="0"/>
        <w:suppressAutoHyphens/>
        <w:spacing w:after="0"/>
        <w:jc w:val="center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b/>
          <w:bCs/>
          <w:spacing w:val="14"/>
          <w:kern w:val="1"/>
          <w:lang w:val="en-US" w:eastAsia="ar-SA"/>
        </w:rPr>
        <w:t>§ 8</w:t>
      </w:r>
    </w:p>
    <w:p w:rsidR="004A770E" w:rsidRPr="00312C54" w:rsidRDefault="004A770E" w:rsidP="00312C5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before="288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Rok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szkolny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rozpoczyna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się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dniem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1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września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każdego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a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kończy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 -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dniem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31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sierpnia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następnego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przerwą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wakacyjną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miesiącach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letnich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którą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ustala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organ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prowadzący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wniosek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dyrektora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rady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before="252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Dzienny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czas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ustala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organ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prowadzący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wniosek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dyrektora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Rady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tym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czas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przeznaczony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realizację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podstawy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programowej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before="288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Czas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realizacji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podstawy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programowej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jest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bezpłatny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może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być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krótszy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niż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5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godzin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dziennie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before="288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Szczegółową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organizację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opieki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danym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szkolnym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określa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arkusz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organizacji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opracowany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dyrektora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oraz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pozytywnie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zaopiniowany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Radę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Pedagogiczną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złożony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Organu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Prowadzącego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wyznaczonym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terminie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before="252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Arkusz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organizacji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zatwierdza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organ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prowadzący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before="144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arkuszu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organizacji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określa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się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szczegółowo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:</w:t>
      </w:r>
    </w:p>
    <w:p w:rsidR="004A770E" w:rsidRPr="00312C54" w:rsidRDefault="004A770E" w:rsidP="00312C54">
      <w:pPr>
        <w:widowControl w:val="0"/>
        <w:numPr>
          <w:ilvl w:val="0"/>
          <w:numId w:val="2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czas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poszczególnych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oddziałów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A770E" w:rsidRPr="00312C54" w:rsidRDefault="004A770E" w:rsidP="00312C54">
      <w:pPr>
        <w:widowControl w:val="0"/>
        <w:numPr>
          <w:ilvl w:val="0"/>
          <w:numId w:val="2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liczbę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pracowników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łącznie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tym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pracowników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zajmujących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stanowiska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kierownicze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A770E" w:rsidRPr="00312C54" w:rsidRDefault="004A770E" w:rsidP="00312C54">
      <w:pPr>
        <w:widowControl w:val="0"/>
        <w:numPr>
          <w:ilvl w:val="0"/>
          <w:numId w:val="2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ogólną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liczbę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godzin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finansowanych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środków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przydzielonych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organ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prowadzący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A770E" w:rsidRPr="00312C54" w:rsidRDefault="004A770E" w:rsidP="00312C54">
      <w:pPr>
        <w:widowControl w:val="0"/>
        <w:numPr>
          <w:ilvl w:val="0"/>
          <w:numId w:val="2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godziny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realizacji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bezpłatnego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wychowania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opieki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A770E" w:rsidRPr="00312C54" w:rsidRDefault="004A770E" w:rsidP="00312C54">
      <w:pPr>
        <w:widowControl w:val="0"/>
        <w:numPr>
          <w:ilvl w:val="0"/>
          <w:numId w:val="20"/>
        </w:numPr>
        <w:suppressAutoHyphens/>
        <w:spacing w:after="0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termin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przerwy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numPr>
          <w:ilvl w:val="0"/>
          <w:numId w:val="15"/>
        </w:numPr>
        <w:suppressAutoHyphens/>
        <w:spacing w:before="288" w:after="0"/>
        <w:ind w:left="426" w:hanging="426"/>
        <w:textAlignment w:val="baseline"/>
        <w:rPr>
          <w:rFonts w:ascii="Times New Roman" w:eastAsia="Lucida Sans Unicode" w:hAnsi="Times New Roman" w:cs="Times New Roman"/>
          <w:b/>
          <w:bCs/>
          <w:spacing w:val="18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Wszelkie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zmiany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dotyczące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organizacji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wprowadzane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kolejnymi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aneksami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zatwierdzanymi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organ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prowadzący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uzyskaniu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pozytywnej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opinii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Rady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Pedagogicznej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A770E" w:rsidRPr="00312C54" w:rsidRDefault="004A770E" w:rsidP="00312C54">
      <w:pPr>
        <w:widowControl w:val="0"/>
        <w:suppressAutoHyphens/>
        <w:spacing w:before="288" w:after="0"/>
        <w:jc w:val="center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b/>
          <w:bCs/>
          <w:spacing w:val="18"/>
          <w:kern w:val="1"/>
          <w:lang w:val="en-US" w:eastAsia="ar-SA"/>
        </w:rPr>
        <w:t>§ 9</w:t>
      </w:r>
    </w:p>
    <w:p w:rsidR="004A770E" w:rsidRPr="00312C54" w:rsidRDefault="004A770E" w:rsidP="00312C54">
      <w:pPr>
        <w:widowControl w:val="0"/>
        <w:numPr>
          <w:ilvl w:val="0"/>
          <w:numId w:val="13"/>
        </w:numPr>
        <w:suppressAutoHyphens/>
        <w:spacing w:before="288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Organizację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określa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ramowy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rozkład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ustalony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dyrektora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wniosek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Rady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Pedagogicznej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uwzględnieniem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zasad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ochrony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zdrowia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higieny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oraz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oczekiwań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rodziców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(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prawnych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opiekunów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).</w:t>
      </w:r>
    </w:p>
    <w:p w:rsidR="004A770E" w:rsidRPr="00312C54" w:rsidRDefault="004A770E" w:rsidP="00312C54">
      <w:pPr>
        <w:widowControl w:val="0"/>
        <w:numPr>
          <w:ilvl w:val="0"/>
          <w:numId w:val="13"/>
        </w:numPr>
        <w:suppressAutoHyphens/>
        <w:spacing w:before="252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Ramowy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rozkład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zawiera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ustalenia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charakterze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organizacyjnym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tj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: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godziny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wskazaniem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godzin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pracy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poszczególnych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oddziałów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godziny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podawania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posiłków</w:t>
      </w:r>
      <w:proofErr w:type="spellEnd"/>
    </w:p>
    <w:p w:rsidR="004A770E" w:rsidRPr="00312C54" w:rsidRDefault="004A770E" w:rsidP="00312C54">
      <w:pPr>
        <w:widowControl w:val="0"/>
        <w:numPr>
          <w:ilvl w:val="0"/>
          <w:numId w:val="13"/>
        </w:numPr>
        <w:suppressAutoHyphens/>
        <w:spacing w:before="252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Na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podstawie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ramowego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rozkładu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nauczyciele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którym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powierzono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opiekę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nad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danym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oddziałem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ustalają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tego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oddziału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szczegółowy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rozkład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uwzględnieniem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potrzeb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zainteresowań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propozycji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dzieci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zapisują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go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dzienniku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zajęć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danej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grupy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91235A" w:rsidRPr="00312C54" w:rsidRDefault="0091235A" w:rsidP="00312C54">
      <w:pPr>
        <w:widowControl w:val="0"/>
        <w:numPr>
          <w:ilvl w:val="0"/>
          <w:numId w:val="13"/>
        </w:numPr>
        <w:suppressAutoHyphens/>
        <w:spacing w:before="252" w:after="0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312C54">
        <w:rPr>
          <w:rFonts w:ascii="Times New Roman" w:eastAsia="Times New Roman" w:hAnsi="Times New Roman" w:cs="Times New Roman"/>
          <w:color w:val="000000"/>
          <w:lang w:eastAsia="pl-PL"/>
        </w:rPr>
        <w:t>Na realizację podstawy programowej przeznacza się nie mniej niż 5 godzin dziennie, przy czym:</w:t>
      </w:r>
    </w:p>
    <w:p w:rsidR="0091235A" w:rsidRPr="00312C54" w:rsidRDefault="0091235A" w:rsidP="00312C54">
      <w:pPr>
        <w:tabs>
          <w:tab w:val="left" w:pos="284"/>
        </w:tabs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1235A" w:rsidRPr="00312C54" w:rsidRDefault="0091235A" w:rsidP="00312C54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12C54">
        <w:rPr>
          <w:rFonts w:ascii="Times New Roman" w:eastAsia="Times New Roman" w:hAnsi="Times New Roman" w:cs="Times New Roman"/>
          <w:color w:val="000000"/>
          <w:lang w:eastAsia="pl-PL"/>
        </w:rPr>
        <w:t>co najmniej 1/5 czasu należy przeznaczyć na zabawę ( w tym czasie dzieci bawią się  swobodnie, przy niewielkim udziale nauczyciela );</w:t>
      </w:r>
    </w:p>
    <w:p w:rsidR="0091235A" w:rsidRPr="00312C54" w:rsidRDefault="0091235A" w:rsidP="00312C54">
      <w:pPr>
        <w:spacing w:after="0"/>
        <w:ind w:left="1066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1235A" w:rsidRPr="00312C54" w:rsidRDefault="0091235A" w:rsidP="00312C54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12C54">
        <w:rPr>
          <w:rFonts w:ascii="Times New Roman" w:eastAsia="Times New Roman" w:hAnsi="Times New Roman" w:cs="Times New Roman"/>
          <w:color w:val="000000"/>
          <w:lang w:eastAsia="pl-PL"/>
        </w:rPr>
        <w:t xml:space="preserve">co najmniej 1/5 czasu (w przypadku młodszych dzieci  1/4 czasu ) dzieci spędzają </w:t>
      </w:r>
      <w:r w:rsidRPr="00312C54">
        <w:rPr>
          <w:rFonts w:ascii="Times New Roman" w:eastAsia="Times New Roman" w:hAnsi="Times New Roman" w:cs="Times New Roman"/>
          <w:color w:val="000000"/>
          <w:lang w:eastAsia="pl-PL"/>
        </w:rPr>
        <w:br/>
        <w:t>w ogrodzie przedszkolnym, na boisku, w parku itp. (organizowane są tam gry i zabawy ruchowe, zajęcia sportowe, obserwacje przyrodnicze, prace gospodarcze, porządkowe i   ogrodnicze itd. );</w:t>
      </w:r>
    </w:p>
    <w:p w:rsidR="0091235A" w:rsidRPr="00312C54" w:rsidRDefault="0091235A" w:rsidP="00312C54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1235A" w:rsidRPr="00312C54" w:rsidRDefault="0091235A" w:rsidP="00312C54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12C54">
        <w:rPr>
          <w:rFonts w:ascii="Times New Roman" w:eastAsia="Times New Roman" w:hAnsi="Times New Roman" w:cs="Times New Roman"/>
          <w:color w:val="000000"/>
          <w:lang w:eastAsia="pl-PL"/>
        </w:rPr>
        <w:t>najwyżej 1/5 czasu zajmują różnego typu zajęcia dydaktyczne, realizowane wg wybranego programu wychowania przedszkolnego;</w:t>
      </w:r>
    </w:p>
    <w:p w:rsidR="0091235A" w:rsidRPr="00312C54" w:rsidRDefault="0091235A" w:rsidP="00312C54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1235A" w:rsidRPr="00312C54" w:rsidRDefault="0091235A" w:rsidP="00312C54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312C54">
        <w:rPr>
          <w:rFonts w:ascii="Times New Roman" w:eastAsia="Times New Roman" w:hAnsi="Times New Roman" w:cs="Times New Roman"/>
          <w:color w:val="000000"/>
          <w:lang w:eastAsia="pl-PL"/>
        </w:rPr>
        <w:t>pozostały czas- 2/5 czasu nauczyciel może dowolnie zagospodarować ( w tej puli czasu mieszczą się jednak czynności opiekuńcze, samoobsługowe, organizacyjne, i inne).</w:t>
      </w:r>
    </w:p>
    <w:p w:rsidR="0091235A" w:rsidRPr="00312C54" w:rsidRDefault="004A770E" w:rsidP="00312C54">
      <w:pPr>
        <w:widowControl w:val="0"/>
        <w:numPr>
          <w:ilvl w:val="0"/>
          <w:numId w:val="13"/>
        </w:numPr>
        <w:suppressAutoHyphens/>
        <w:spacing w:before="252" w:after="0"/>
        <w:ind w:left="426" w:hanging="42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val="en-US" w:eastAsia="ar-SA"/>
        </w:rPr>
      </w:pPr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Z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ramowym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rozkładem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dnia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oraz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szczegółowymi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rozkładami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dla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poszczególnych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grup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>rodzice</w:t>
      </w:r>
      <w:proofErr w:type="spellEnd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 xml:space="preserve"> (</w:t>
      </w:r>
      <w:proofErr w:type="spellStart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>prawni</w:t>
      </w:r>
      <w:proofErr w:type="spellEnd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>opiekunowie</w:t>
      </w:r>
      <w:proofErr w:type="spellEnd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 xml:space="preserve">) </w:t>
      </w:r>
      <w:proofErr w:type="spellStart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>zapoznawani</w:t>
      </w:r>
      <w:proofErr w:type="spellEnd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>są</w:t>
      </w:r>
      <w:proofErr w:type="spellEnd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>na</w:t>
      </w:r>
      <w:proofErr w:type="spellEnd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>pierwszym</w:t>
      </w:r>
      <w:proofErr w:type="spellEnd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>zebraniu</w:t>
      </w:r>
      <w:proofErr w:type="spellEnd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 xml:space="preserve">, </w:t>
      </w:r>
      <w:proofErr w:type="spellStart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>które</w:t>
      </w:r>
      <w:proofErr w:type="spellEnd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>odbywa</w:t>
      </w:r>
      <w:proofErr w:type="spellEnd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spacing w:val="-2"/>
          <w:kern w:val="1"/>
          <w:lang w:val="en-US" w:eastAsia="ar-SA"/>
        </w:rPr>
        <w:t>się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we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wrześniu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a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także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poprzez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informacje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zamieszczone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tablicy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ogłoszeń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szatni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312C54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91235A" w:rsidRPr="00312C54" w:rsidRDefault="0091235A" w:rsidP="00312C54">
      <w:pPr>
        <w:widowControl w:val="0"/>
        <w:numPr>
          <w:ilvl w:val="0"/>
          <w:numId w:val="13"/>
        </w:numPr>
        <w:suppressAutoHyphens/>
        <w:spacing w:before="252" w:after="0"/>
        <w:ind w:left="426" w:hanging="42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val="en-US" w:eastAsia="ar-SA"/>
        </w:rPr>
      </w:pPr>
      <w:r w:rsidRPr="00312C54">
        <w:rPr>
          <w:rFonts w:ascii="Times New Roman" w:eastAsia="Times New Roman" w:hAnsi="Times New Roman" w:cs="Times New Roman"/>
          <w:lang w:eastAsia="ar-SA"/>
        </w:rPr>
        <w:t>Rozkład dnia dla poszczególnych oddziałów może być zmieniony w ciągu roku w zależności od pory roku lub innych czynników, które wymagają wprowadzenia zmian w trybie życia przedszkolnego. Zmiany w rozkładzie dnia mogą nastąpić na wniosek rodziców, jeżeli zostanie on poparty głosami 2/3 rodziców danej grupy i nie koliduje z przepisami dotyczącymi zdrowia i higieny pracy.</w:t>
      </w:r>
      <w:r w:rsidR="00D66727">
        <w:rPr>
          <w:rFonts w:ascii="Times New Roman" w:eastAsia="Times New Roman" w:hAnsi="Times New Roman" w:cs="Times New Roman"/>
          <w:lang w:eastAsia="ar-SA"/>
        </w:rPr>
        <w:t>”</w:t>
      </w:r>
      <w:bookmarkStart w:id="0" w:name="_GoBack"/>
      <w:bookmarkEnd w:id="0"/>
    </w:p>
    <w:p w:rsidR="0091235A" w:rsidRPr="00312C54" w:rsidRDefault="0091235A" w:rsidP="00312C54">
      <w:pPr>
        <w:widowControl w:val="0"/>
        <w:suppressAutoHyphens/>
        <w:spacing w:before="252" w:after="0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val="en-US" w:eastAsia="ar-SA"/>
        </w:rPr>
      </w:pPr>
    </w:p>
    <w:sectPr w:rsidR="0091235A" w:rsidRPr="00312C54" w:rsidSect="0091235A">
      <w:type w:val="continuous"/>
      <w:pgSz w:w="11906" w:h="16838"/>
      <w:pgMar w:top="1417" w:right="1417" w:bottom="1417" w:left="141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85" w:rsidRDefault="00187685" w:rsidP="00D66727">
      <w:pPr>
        <w:spacing w:after="0" w:line="240" w:lineRule="auto"/>
      </w:pPr>
      <w:r>
        <w:separator/>
      </w:r>
    </w:p>
  </w:endnote>
  <w:endnote w:type="continuationSeparator" w:id="0">
    <w:p w:rsidR="00187685" w:rsidRDefault="00187685" w:rsidP="00D6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357092"/>
      <w:docPartObj>
        <w:docPartGallery w:val="Page Numbers (Bottom of Page)"/>
        <w:docPartUnique/>
      </w:docPartObj>
    </w:sdtPr>
    <w:sdtContent>
      <w:p w:rsidR="00D66727" w:rsidRDefault="00D667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66727" w:rsidRDefault="00D66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85" w:rsidRDefault="00187685" w:rsidP="00D66727">
      <w:pPr>
        <w:spacing w:after="0" w:line="240" w:lineRule="auto"/>
      </w:pPr>
      <w:r>
        <w:separator/>
      </w:r>
    </w:p>
  </w:footnote>
  <w:footnote w:type="continuationSeparator" w:id="0">
    <w:p w:rsidR="00187685" w:rsidRDefault="00187685" w:rsidP="00D6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12"/>
    <w:multiLevelType w:val="multilevel"/>
    <w:tmpl w:val="68E4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29"/>
    <w:multiLevelType w:val="singleLevel"/>
    <w:tmpl w:val="00000029"/>
    <w:name w:val="WW8Num42"/>
    <w:lvl w:ilvl="0">
      <w:start w:val="2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StarSymbol" w:hAnsi="StarSymbol"/>
      </w:rPr>
    </w:lvl>
  </w:abstractNum>
  <w:abstractNum w:abstractNumId="8">
    <w:nsid w:val="0000002A"/>
    <w:multiLevelType w:val="singleLevel"/>
    <w:tmpl w:val="0000002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9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43"/>
    <w:multiLevelType w:val="singleLevel"/>
    <w:tmpl w:val="0A4A1A80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/>
      </w:rPr>
    </w:lvl>
  </w:abstractNum>
  <w:abstractNum w:abstractNumId="13">
    <w:nsid w:val="00000045"/>
    <w:multiLevelType w:val="singleLevel"/>
    <w:tmpl w:val="00000045"/>
    <w:name w:val="WW8Num70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48"/>
    <w:multiLevelType w:val="singleLevel"/>
    <w:tmpl w:val="0000004A"/>
    <w:name w:val="WW8Num85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5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6">
    <w:nsid w:val="00000053"/>
    <w:multiLevelType w:val="singleLevel"/>
    <w:tmpl w:val="00000053"/>
    <w:name w:val="WW8Num8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7">
    <w:nsid w:val="0000005C"/>
    <w:multiLevelType w:val="multilevel"/>
    <w:tmpl w:val="0000005C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6B"/>
    <w:multiLevelType w:val="singleLevel"/>
    <w:tmpl w:val="0000006B"/>
    <w:name w:val="WW8Num108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9">
    <w:nsid w:val="00000070"/>
    <w:multiLevelType w:val="singleLevel"/>
    <w:tmpl w:val="00000070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78"/>
    <w:multiLevelType w:val="singleLevel"/>
    <w:tmpl w:val="00000078"/>
    <w:name w:val="WW8Num121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1">
    <w:nsid w:val="00000079"/>
    <w:multiLevelType w:val="singleLevel"/>
    <w:tmpl w:val="00000079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2">
    <w:nsid w:val="0000007D"/>
    <w:multiLevelType w:val="singleLevel"/>
    <w:tmpl w:val="0000007D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89"/>
    <w:multiLevelType w:val="singleLevel"/>
    <w:tmpl w:val="1DDA8310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4">
    <w:nsid w:val="084313EC"/>
    <w:multiLevelType w:val="hybridMultilevel"/>
    <w:tmpl w:val="A76420C6"/>
    <w:lvl w:ilvl="0" w:tplc="EBE091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84A0F7E"/>
    <w:multiLevelType w:val="hybridMultilevel"/>
    <w:tmpl w:val="2BDE62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FDE4463"/>
    <w:multiLevelType w:val="hybridMultilevel"/>
    <w:tmpl w:val="76BED0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18C2557"/>
    <w:multiLevelType w:val="hybridMultilevel"/>
    <w:tmpl w:val="02607B6E"/>
    <w:lvl w:ilvl="0" w:tplc="6FBABDCE">
      <w:start w:val="1"/>
      <w:numFmt w:val="lowerLetter"/>
      <w:lvlText w:val="%1)"/>
      <w:lvlJc w:val="left"/>
      <w:pPr>
        <w:ind w:left="1066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43AC5ADE"/>
    <w:multiLevelType w:val="hybridMultilevel"/>
    <w:tmpl w:val="65EEE528"/>
    <w:lvl w:ilvl="0" w:tplc="EBD298F4">
      <w:start w:val="5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818F0"/>
    <w:multiLevelType w:val="hybridMultilevel"/>
    <w:tmpl w:val="A5B465B8"/>
    <w:lvl w:ilvl="0" w:tplc="29B8ED0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D625A9"/>
    <w:multiLevelType w:val="hybridMultilevel"/>
    <w:tmpl w:val="0CC42BF2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1">
    <w:nsid w:val="71A0605F"/>
    <w:multiLevelType w:val="hybridMultilevel"/>
    <w:tmpl w:val="B2BC59DA"/>
    <w:name w:val="WW8Num722"/>
    <w:lvl w:ilvl="0" w:tplc="EE5C04AE">
      <w:start w:val="3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B44D0"/>
    <w:multiLevelType w:val="hybridMultilevel"/>
    <w:tmpl w:val="EB8CE71E"/>
    <w:lvl w:ilvl="0" w:tplc="289EC4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38A57F1"/>
    <w:multiLevelType w:val="hybridMultilevel"/>
    <w:tmpl w:val="2006EB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9311B91"/>
    <w:multiLevelType w:val="hybridMultilevel"/>
    <w:tmpl w:val="FC40CB42"/>
    <w:lvl w:ilvl="0" w:tplc="BD5CEF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8"/>
  </w:num>
  <w:num w:numId="3">
    <w:abstractNumId w:val="30"/>
  </w:num>
  <w:num w:numId="4">
    <w:abstractNumId w:val="29"/>
  </w:num>
  <w:num w:numId="5">
    <w:abstractNumId w:val="26"/>
  </w:num>
  <w:num w:numId="6">
    <w:abstractNumId w:val="33"/>
  </w:num>
  <w:num w:numId="7">
    <w:abstractNumId w:val="27"/>
  </w:num>
  <w:num w:numId="8">
    <w:abstractNumId w:val="25"/>
  </w:num>
  <w:num w:numId="9">
    <w:abstractNumId w:val="2"/>
  </w:num>
  <w:num w:numId="10">
    <w:abstractNumId w:val="22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  <w:num w:numId="19">
    <w:abstractNumId w:val="18"/>
  </w:num>
  <w:num w:numId="20">
    <w:abstractNumId w:val="19"/>
  </w:num>
  <w:num w:numId="21">
    <w:abstractNumId w:val="21"/>
  </w:num>
  <w:num w:numId="22">
    <w:abstractNumId w:val="23"/>
  </w:num>
  <w:num w:numId="23">
    <w:abstractNumId w:val="32"/>
  </w:num>
  <w:num w:numId="24">
    <w:abstractNumId w:val="24"/>
  </w:num>
  <w:num w:numId="25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C"/>
    <w:rsid w:val="00043CDC"/>
    <w:rsid w:val="000646CC"/>
    <w:rsid w:val="00096781"/>
    <w:rsid w:val="000E4371"/>
    <w:rsid w:val="00187685"/>
    <w:rsid w:val="002F7538"/>
    <w:rsid w:val="00311025"/>
    <w:rsid w:val="00312C54"/>
    <w:rsid w:val="00342E7C"/>
    <w:rsid w:val="00416120"/>
    <w:rsid w:val="00431ADD"/>
    <w:rsid w:val="004A770E"/>
    <w:rsid w:val="00564B52"/>
    <w:rsid w:val="00575BD9"/>
    <w:rsid w:val="005B1A4B"/>
    <w:rsid w:val="005D10F0"/>
    <w:rsid w:val="005E29A0"/>
    <w:rsid w:val="00711AA1"/>
    <w:rsid w:val="0073383C"/>
    <w:rsid w:val="0088572F"/>
    <w:rsid w:val="008D3514"/>
    <w:rsid w:val="008E5F86"/>
    <w:rsid w:val="0091235A"/>
    <w:rsid w:val="00964480"/>
    <w:rsid w:val="009B5ADB"/>
    <w:rsid w:val="00AE3322"/>
    <w:rsid w:val="00BE546F"/>
    <w:rsid w:val="00C0767C"/>
    <w:rsid w:val="00C947FD"/>
    <w:rsid w:val="00CC5E23"/>
    <w:rsid w:val="00D06B22"/>
    <w:rsid w:val="00D35924"/>
    <w:rsid w:val="00D40A8E"/>
    <w:rsid w:val="00D66727"/>
    <w:rsid w:val="00D7314C"/>
    <w:rsid w:val="00D87C82"/>
    <w:rsid w:val="00E8087C"/>
    <w:rsid w:val="00E86194"/>
    <w:rsid w:val="00F76B85"/>
    <w:rsid w:val="00FD306B"/>
    <w:rsid w:val="00FF082B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727"/>
  </w:style>
  <w:style w:type="paragraph" w:styleId="Stopka">
    <w:name w:val="footer"/>
    <w:basedOn w:val="Normalny"/>
    <w:link w:val="StopkaZnak"/>
    <w:uiPriority w:val="99"/>
    <w:unhideWhenUsed/>
    <w:rsid w:val="00D6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727"/>
  </w:style>
  <w:style w:type="paragraph" w:styleId="Stopka">
    <w:name w:val="footer"/>
    <w:basedOn w:val="Normalny"/>
    <w:link w:val="StopkaZnak"/>
    <w:uiPriority w:val="99"/>
    <w:unhideWhenUsed/>
    <w:rsid w:val="00D6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1730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2015-11-04T09:26:00Z</cp:lastPrinted>
  <dcterms:created xsi:type="dcterms:W3CDTF">2015-10-21T10:56:00Z</dcterms:created>
  <dcterms:modified xsi:type="dcterms:W3CDTF">2015-11-17T13:59:00Z</dcterms:modified>
</cp:coreProperties>
</file>